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E2" w:rsidRDefault="00CA20CE" w:rsidP="00F9238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атома</w:t>
      </w:r>
      <w:r w:rsidR="00751CE2">
        <w:rPr>
          <w:sz w:val="28"/>
          <w:szCs w:val="28"/>
        </w:rPr>
        <w:t xml:space="preserve"> (планетарная модель)</w:t>
      </w:r>
    </w:p>
    <w:p w:rsidR="00875589" w:rsidRPr="00751CE2" w:rsidRDefault="00FA43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9.2pt;margin-top:65.15pt;width:67.5pt;height:96.75pt;flip:x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3" type="#_x0000_t32" style="position:absolute;margin-left:48.45pt;margin-top:65.15pt;width:52.5pt;height:96.75pt;flip:x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29.7pt;margin-top:65.15pt;width:49.5pt;height:33pt;flip:x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142.95pt;margin-top:53.9pt;width:33pt;height:44.25pt;z-index:251665408" o:connectortype="straight">
            <v:stroke endarrow="block"/>
          </v:shape>
        </w:pict>
      </w:r>
      <w:r w:rsidR="001B328F" w:rsidRPr="00875589">
        <w:rPr>
          <w:sz w:val="28"/>
          <w:szCs w:val="28"/>
        </w:rPr>
        <w:t xml:space="preserve"> </w:t>
      </w:r>
      <w:r w:rsidR="001B328F">
        <w:rPr>
          <w:sz w:val="28"/>
          <w:szCs w:val="28"/>
        </w:rPr>
        <w:t>ядро</w:t>
      </w:r>
      <w:r w:rsidR="00CA20CE" w:rsidRPr="00875589">
        <w:rPr>
          <w:sz w:val="28"/>
          <w:szCs w:val="28"/>
        </w:rPr>
        <w:t xml:space="preserve"> </w:t>
      </w:r>
      <w:r w:rsidR="00CA20CE">
        <w:rPr>
          <w:noProof/>
          <w:lang w:eastAsia="ru-RU"/>
        </w:rPr>
        <w:drawing>
          <wp:inline distT="0" distB="0" distL="0" distR="0">
            <wp:extent cx="1443800" cy="1362075"/>
            <wp:effectExtent l="19050" t="0" r="4000" b="0"/>
            <wp:docPr id="6" name="Рисунок 6" descr="http://bibl.com.ua/pars_docs/refs/32/31406/31406_html_m10c4b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bl.com.ua/pars_docs/refs/32/31406/31406_html_m10c4be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23" cy="136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0CE" w:rsidRPr="00875589">
        <w:rPr>
          <w:sz w:val="28"/>
          <w:szCs w:val="28"/>
        </w:rPr>
        <w:t xml:space="preserve"> </w:t>
      </w:r>
      <w:r w:rsidR="00D67B47">
        <w:rPr>
          <w:sz w:val="28"/>
          <w:szCs w:val="28"/>
        </w:rPr>
        <w:t xml:space="preserve">       </w:t>
      </w:r>
      <w:r w:rsidR="001B328F">
        <w:rPr>
          <w:sz w:val="28"/>
          <w:szCs w:val="28"/>
        </w:rPr>
        <w:t>электроны</w:t>
      </w:r>
      <w:r w:rsidR="00875589">
        <w:rPr>
          <w:sz w:val="28"/>
          <w:szCs w:val="28"/>
        </w:rPr>
        <w:t xml:space="preserve"> </w:t>
      </w:r>
      <w:r w:rsidR="00875589" w:rsidRPr="00751CE2">
        <w:rPr>
          <w:sz w:val="28"/>
          <w:szCs w:val="28"/>
        </w:rPr>
        <w:t xml:space="preserve">     </w:t>
      </w:r>
      <w:r w:rsidR="00875589" w:rsidRPr="00751CE2">
        <w:rPr>
          <w:sz w:val="28"/>
          <w:szCs w:val="28"/>
          <w:vertAlign w:val="subscript"/>
        </w:rPr>
        <w:t>-1</w:t>
      </w:r>
      <w:r w:rsidR="00875589">
        <w:rPr>
          <w:sz w:val="28"/>
          <w:szCs w:val="28"/>
          <w:vertAlign w:val="superscript"/>
          <w:lang w:val="en-US"/>
        </w:rPr>
        <w:sym w:font="Symbol" w:char="F0AE"/>
      </w:r>
      <w:r w:rsidR="00875589" w:rsidRPr="00751CE2">
        <w:rPr>
          <w:sz w:val="28"/>
          <w:szCs w:val="28"/>
          <w:vertAlign w:val="superscript"/>
        </w:rPr>
        <w:t>0</w:t>
      </w:r>
      <w:r w:rsidR="00875589" w:rsidRPr="00875589">
        <w:rPr>
          <w:sz w:val="32"/>
          <w:szCs w:val="32"/>
          <w:lang w:val="en-US"/>
        </w:rPr>
        <w:t>e</w:t>
      </w:r>
    </w:p>
    <w:p w:rsidR="001B328F" w:rsidRPr="00751CE2" w:rsidRDefault="00FA436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margin-left:62.7pt;margin-top:20.9pt;width:4.5pt;height:53.25pt;z-index:251669504"/>
        </w:pict>
      </w:r>
      <w:r>
        <w:rPr>
          <w:noProof/>
          <w:sz w:val="28"/>
          <w:szCs w:val="28"/>
          <w:lang w:eastAsia="ru-RU"/>
        </w:rPr>
        <w:pict>
          <v:shape id="_x0000_s1036" type="#_x0000_t88" style="position:absolute;margin-left:289.2pt;margin-top:6.05pt;width:5.25pt;height:53.25pt;z-index:251663360"/>
        </w:pict>
      </w:r>
      <w:r w:rsidR="001B328F">
        <w:rPr>
          <w:sz w:val="28"/>
          <w:szCs w:val="28"/>
        </w:rPr>
        <w:t xml:space="preserve"> </w:t>
      </w:r>
      <w:r w:rsidR="001B328F" w:rsidRPr="00875589">
        <w:rPr>
          <w:sz w:val="28"/>
          <w:szCs w:val="28"/>
        </w:rPr>
        <w:t xml:space="preserve"> </w:t>
      </w:r>
      <w:r w:rsidR="00875589" w:rsidRPr="00751CE2">
        <w:rPr>
          <w:sz w:val="28"/>
          <w:szCs w:val="28"/>
        </w:rPr>
        <w:t xml:space="preserve">       </w:t>
      </w:r>
      <w:r w:rsidR="00C71C5F">
        <w:rPr>
          <w:sz w:val="28"/>
          <w:szCs w:val="28"/>
        </w:rPr>
        <w:t xml:space="preserve">                                                    </w:t>
      </w:r>
      <w:r w:rsidR="00875589">
        <w:rPr>
          <w:sz w:val="28"/>
          <w:szCs w:val="28"/>
        </w:rPr>
        <w:t xml:space="preserve">число </w:t>
      </w:r>
      <w:r w:rsidR="00875589" w:rsidRPr="00875589">
        <w:rPr>
          <w:sz w:val="28"/>
          <w:szCs w:val="28"/>
          <w:vertAlign w:val="subscript"/>
        </w:rPr>
        <w:t>+1</w:t>
      </w:r>
      <w:r w:rsidR="00875589" w:rsidRPr="00875589">
        <w:rPr>
          <w:sz w:val="28"/>
          <w:szCs w:val="28"/>
          <w:vertAlign w:val="superscript"/>
        </w:rPr>
        <w:t>1</w:t>
      </w:r>
      <w:r w:rsidR="00875589" w:rsidRPr="00875589">
        <w:rPr>
          <w:sz w:val="32"/>
          <w:szCs w:val="32"/>
          <w:lang w:val="en-US"/>
        </w:rPr>
        <w:t>p</w:t>
      </w:r>
      <w:r w:rsidR="00875589">
        <w:rPr>
          <w:sz w:val="32"/>
          <w:szCs w:val="32"/>
        </w:rPr>
        <w:t xml:space="preserve"> = </w:t>
      </w:r>
      <w:r w:rsidR="00875589">
        <w:rPr>
          <w:sz w:val="32"/>
          <w:szCs w:val="32"/>
          <w:lang w:val="en-US"/>
        </w:rPr>
        <w:t>z</w:t>
      </w:r>
    </w:p>
    <w:p w:rsidR="00875589" w:rsidRPr="00751CE2" w:rsidRDefault="00875589" w:rsidP="00875589">
      <w:pPr>
        <w:rPr>
          <w:sz w:val="28"/>
          <w:szCs w:val="28"/>
          <w:vertAlign w:val="superscript"/>
        </w:rPr>
      </w:pPr>
      <w:r w:rsidRPr="00875589">
        <w:rPr>
          <w:sz w:val="28"/>
          <w:szCs w:val="28"/>
          <w:vertAlign w:val="subscript"/>
        </w:rPr>
        <w:t>+1</w:t>
      </w:r>
      <w:r w:rsidRPr="00875589">
        <w:rPr>
          <w:sz w:val="28"/>
          <w:szCs w:val="28"/>
          <w:vertAlign w:val="superscript"/>
        </w:rPr>
        <w:t>1</w:t>
      </w:r>
      <w:r w:rsidRPr="00875589">
        <w:rPr>
          <w:sz w:val="32"/>
          <w:szCs w:val="32"/>
          <w:lang w:val="en-US"/>
        </w:rPr>
        <w:t>p</w:t>
      </w:r>
      <w:r w:rsidRPr="00875589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и </w:t>
      </w:r>
      <w:r w:rsidRPr="00875589">
        <w:rPr>
          <w:sz w:val="28"/>
          <w:szCs w:val="28"/>
          <w:vertAlign w:val="subscript"/>
        </w:rPr>
        <w:t>0</w:t>
      </w:r>
      <w:r w:rsidRPr="00875589">
        <w:rPr>
          <w:sz w:val="28"/>
          <w:szCs w:val="28"/>
          <w:vertAlign w:val="superscript"/>
        </w:rPr>
        <w:t>1</w:t>
      </w:r>
      <w:r w:rsidRPr="00875589">
        <w:rPr>
          <w:sz w:val="32"/>
          <w:szCs w:val="32"/>
          <w:lang w:val="en-US"/>
        </w:rPr>
        <w:t>n</w:t>
      </w:r>
      <w:r w:rsidR="00731D14">
        <w:rPr>
          <w:sz w:val="28"/>
          <w:szCs w:val="28"/>
        </w:rPr>
        <w:t xml:space="preserve">         </w:t>
      </w:r>
      <w:r>
        <w:rPr>
          <w:sz w:val="28"/>
          <w:szCs w:val="28"/>
        </w:rPr>
        <w:t>нуклоны</w:t>
      </w:r>
      <w:r w:rsidR="00C71C5F">
        <w:rPr>
          <w:sz w:val="28"/>
          <w:szCs w:val="28"/>
        </w:rPr>
        <w:t xml:space="preserve">               </w:t>
      </w:r>
      <w:r w:rsidRPr="00875589">
        <w:rPr>
          <w:sz w:val="28"/>
          <w:szCs w:val="28"/>
        </w:rPr>
        <w:t xml:space="preserve"> </w:t>
      </w:r>
      <w:r w:rsidR="00731D14">
        <w:rPr>
          <w:sz w:val="28"/>
          <w:szCs w:val="28"/>
        </w:rPr>
        <w:t xml:space="preserve">   </w:t>
      </w:r>
      <w:r>
        <w:rPr>
          <w:sz w:val="28"/>
          <w:szCs w:val="28"/>
        </w:rPr>
        <w:t>число</w:t>
      </w:r>
      <w:r w:rsidRPr="00875589">
        <w:rPr>
          <w:sz w:val="28"/>
          <w:szCs w:val="28"/>
        </w:rPr>
        <w:t xml:space="preserve"> </w:t>
      </w:r>
      <w:r w:rsidRPr="00875589">
        <w:rPr>
          <w:sz w:val="28"/>
          <w:szCs w:val="28"/>
          <w:vertAlign w:val="subscript"/>
        </w:rPr>
        <w:t>-1</w:t>
      </w:r>
      <w:r>
        <w:rPr>
          <w:sz w:val="28"/>
          <w:szCs w:val="28"/>
          <w:vertAlign w:val="superscript"/>
          <w:lang w:val="en-US"/>
        </w:rPr>
        <w:sym w:font="Symbol" w:char="F0AE"/>
      </w:r>
      <w:r w:rsidRPr="00875589">
        <w:rPr>
          <w:sz w:val="28"/>
          <w:szCs w:val="28"/>
          <w:vertAlign w:val="superscript"/>
        </w:rPr>
        <w:t>0</w:t>
      </w:r>
      <w:r w:rsidRPr="00875589">
        <w:rPr>
          <w:sz w:val="32"/>
          <w:szCs w:val="32"/>
          <w:lang w:val="en-US"/>
        </w:rPr>
        <w:t>e</w:t>
      </w:r>
      <w:r w:rsidR="00751CE2" w:rsidRPr="00751CE2">
        <w:rPr>
          <w:sz w:val="32"/>
          <w:szCs w:val="32"/>
        </w:rPr>
        <w:t xml:space="preserve"> </w:t>
      </w:r>
      <w:r w:rsidR="00751CE2">
        <w:rPr>
          <w:sz w:val="32"/>
          <w:szCs w:val="32"/>
        </w:rPr>
        <w:t xml:space="preserve">= </w:t>
      </w:r>
      <w:r w:rsidR="00751CE2">
        <w:rPr>
          <w:sz w:val="32"/>
          <w:szCs w:val="32"/>
          <w:lang w:val="en-US"/>
        </w:rPr>
        <w:t>z</w:t>
      </w:r>
      <w:r w:rsidR="00751CE2" w:rsidRPr="00751CE2">
        <w:rPr>
          <w:sz w:val="32"/>
          <w:szCs w:val="32"/>
        </w:rPr>
        <w:t xml:space="preserve">     </w:t>
      </w:r>
      <w:r w:rsidR="00685E35">
        <w:rPr>
          <w:sz w:val="32"/>
          <w:szCs w:val="32"/>
        </w:rPr>
        <w:t xml:space="preserve"> </w:t>
      </w:r>
      <w:r w:rsidR="00751CE2" w:rsidRPr="00751CE2">
        <w:rPr>
          <w:sz w:val="24"/>
          <w:szCs w:val="24"/>
        </w:rPr>
        <w:t>атом электрически</w:t>
      </w:r>
      <w:r w:rsidR="00751CE2">
        <w:rPr>
          <w:sz w:val="24"/>
          <w:szCs w:val="24"/>
        </w:rPr>
        <w:t xml:space="preserve"> нейтрален</w:t>
      </w:r>
      <w:r w:rsidR="00751CE2">
        <w:rPr>
          <w:sz w:val="32"/>
          <w:szCs w:val="32"/>
        </w:rPr>
        <w:t xml:space="preserve"> </w:t>
      </w:r>
    </w:p>
    <w:p w:rsidR="00875589" w:rsidRDefault="00751CE2">
      <w:pPr>
        <w:rPr>
          <w:sz w:val="32"/>
          <w:szCs w:val="32"/>
        </w:rPr>
      </w:pPr>
      <w:r w:rsidRPr="00751CE2">
        <w:rPr>
          <w:sz w:val="28"/>
          <w:szCs w:val="28"/>
        </w:rPr>
        <w:t xml:space="preserve">                              </w:t>
      </w:r>
      <w:r w:rsidR="00C71C5F">
        <w:rPr>
          <w:sz w:val="28"/>
          <w:szCs w:val="28"/>
        </w:rPr>
        <w:t xml:space="preserve">                             </w:t>
      </w:r>
      <w:r w:rsidR="00731D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число </w:t>
      </w:r>
      <w:r w:rsidRPr="00875589">
        <w:rPr>
          <w:sz w:val="28"/>
          <w:szCs w:val="28"/>
          <w:vertAlign w:val="subscript"/>
        </w:rPr>
        <w:t>0</w:t>
      </w:r>
      <w:r w:rsidRPr="00875589">
        <w:rPr>
          <w:sz w:val="28"/>
          <w:szCs w:val="28"/>
          <w:vertAlign w:val="superscript"/>
        </w:rPr>
        <w:t>1</w:t>
      </w:r>
      <w:r w:rsidRPr="00875589"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= А</w:t>
      </w:r>
      <w:r>
        <w:rPr>
          <w:sz w:val="32"/>
          <w:szCs w:val="32"/>
          <w:vertAlign w:val="subscript"/>
          <w:lang w:val="en-US"/>
        </w:rPr>
        <w:t>r</w:t>
      </w:r>
      <w:r w:rsidRPr="00D67B47">
        <w:rPr>
          <w:sz w:val="32"/>
          <w:szCs w:val="32"/>
        </w:rPr>
        <w:t xml:space="preserve"> - </w:t>
      </w:r>
      <w:r>
        <w:rPr>
          <w:sz w:val="32"/>
          <w:szCs w:val="32"/>
          <w:lang w:val="en-US"/>
        </w:rPr>
        <w:t>z</w:t>
      </w:r>
    </w:p>
    <w:p w:rsidR="00D67B47" w:rsidRDefault="00D67B47">
      <w:pPr>
        <w:rPr>
          <w:sz w:val="24"/>
          <w:szCs w:val="24"/>
        </w:rPr>
      </w:pPr>
      <w:r w:rsidRPr="00D67B47">
        <w:rPr>
          <w:sz w:val="24"/>
          <w:szCs w:val="24"/>
        </w:rPr>
        <w:t xml:space="preserve">Изотопы - разновидности атомов одного </w:t>
      </w:r>
      <w:r>
        <w:rPr>
          <w:sz w:val="24"/>
          <w:szCs w:val="24"/>
        </w:rPr>
        <w:t>элемента, имеющие одинаковый заряд ядра, но разные атомные массы.</w:t>
      </w:r>
    </w:p>
    <w:p w:rsidR="00D67B47" w:rsidRPr="001848C6" w:rsidRDefault="00D67B47">
      <w:pPr>
        <w:rPr>
          <w:sz w:val="24"/>
          <w:szCs w:val="24"/>
        </w:rPr>
      </w:pPr>
      <w:r>
        <w:rPr>
          <w:sz w:val="24"/>
          <w:szCs w:val="24"/>
        </w:rPr>
        <w:t>Заряд ядра</w:t>
      </w:r>
      <w:r w:rsidR="00883C7F" w:rsidRPr="001848C6">
        <w:rPr>
          <w:sz w:val="24"/>
          <w:szCs w:val="24"/>
        </w:rPr>
        <w:t xml:space="preserve"> </w:t>
      </w:r>
      <w:r w:rsidR="00883C7F">
        <w:rPr>
          <w:sz w:val="24"/>
          <w:szCs w:val="24"/>
          <w:lang w:val="en-US"/>
        </w:rPr>
        <w:t>Z</w:t>
      </w:r>
      <w:r w:rsidR="00883C7F" w:rsidRPr="001848C6">
        <w:rPr>
          <w:sz w:val="24"/>
          <w:szCs w:val="24"/>
        </w:rPr>
        <w:t xml:space="preserve"> </w:t>
      </w:r>
      <w:r>
        <w:rPr>
          <w:sz w:val="24"/>
          <w:szCs w:val="24"/>
        </w:rPr>
        <w:t>- главная характеристика элемента.</w:t>
      </w:r>
    </w:p>
    <w:p w:rsidR="001848C6" w:rsidRPr="005F4D61" w:rsidRDefault="001848C6">
      <w:pPr>
        <w:rPr>
          <w:sz w:val="28"/>
          <w:szCs w:val="28"/>
        </w:rPr>
      </w:pPr>
      <w:r w:rsidRPr="005F4D61">
        <w:rPr>
          <w:sz w:val="28"/>
          <w:szCs w:val="28"/>
        </w:rPr>
        <w:t>Состояние электрона в атоме описывается следующими характеристиками:</w:t>
      </w:r>
    </w:p>
    <w:tbl>
      <w:tblPr>
        <w:tblStyle w:val="a5"/>
        <w:tblW w:w="9464" w:type="dxa"/>
        <w:tblLook w:val="04A0"/>
      </w:tblPr>
      <w:tblGrid>
        <w:gridCol w:w="2093"/>
        <w:gridCol w:w="2551"/>
        <w:gridCol w:w="2711"/>
        <w:gridCol w:w="2109"/>
      </w:tblGrid>
      <w:tr w:rsidR="001848C6" w:rsidTr="008D3233">
        <w:trPr>
          <w:trHeight w:val="287"/>
        </w:trPr>
        <w:tc>
          <w:tcPr>
            <w:tcW w:w="2093" w:type="dxa"/>
          </w:tcPr>
          <w:p w:rsidR="001848C6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</w:tcPr>
          <w:p w:rsidR="001848C6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смысл</w:t>
            </w:r>
          </w:p>
        </w:tc>
        <w:tc>
          <w:tcPr>
            <w:tcW w:w="2711" w:type="dxa"/>
          </w:tcPr>
          <w:p w:rsidR="001848C6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найти</w:t>
            </w:r>
          </w:p>
        </w:tc>
        <w:tc>
          <w:tcPr>
            <w:tcW w:w="2109" w:type="dxa"/>
          </w:tcPr>
          <w:p w:rsidR="001848C6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обозначить</w:t>
            </w:r>
          </w:p>
        </w:tc>
      </w:tr>
      <w:tr w:rsidR="001848C6" w:rsidTr="008D3233">
        <w:trPr>
          <w:trHeight w:val="1343"/>
        </w:trPr>
        <w:tc>
          <w:tcPr>
            <w:tcW w:w="2093" w:type="dxa"/>
          </w:tcPr>
          <w:p w:rsidR="001848C6" w:rsidRDefault="001848C6" w:rsidP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энергетический уровень</w:t>
            </w:r>
          </w:p>
        </w:tc>
        <w:tc>
          <w:tcPr>
            <w:tcW w:w="2551" w:type="dxa"/>
          </w:tcPr>
          <w:p w:rsidR="001848C6" w:rsidRPr="00B75AAE" w:rsidRDefault="001848C6">
            <w:r w:rsidRPr="00B75AAE">
              <w:t>Ему соответствует определенная энергия (Е) электрона и определенное расстояние от ядра</w:t>
            </w:r>
          </w:p>
        </w:tc>
        <w:tc>
          <w:tcPr>
            <w:tcW w:w="2711" w:type="dxa"/>
          </w:tcPr>
          <w:p w:rsidR="001848C6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 номер периода</w:t>
            </w:r>
          </w:p>
        </w:tc>
        <w:tc>
          <w:tcPr>
            <w:tcW w:w="2109" w:type="dxa"/>
          </w:tcPr>
          <w:p w:rsidR="001848C6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1  2  3 ...</w:t>
            </w:r>
          </w:p>
          <w:p w:rsidR="00B75AAE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AE"/>
            </w:r>
            <w:r>
              <w:rPr>
                <w:sz w:val="24"/>
                <w:szCs w:val="24"/>
              </w:rPr>
              <w:t xml:space="preserve"> растет </w:t>
            </w:r>
          </w:p>
          <w:p w:rsidR="001848C6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электрона</w:t>
            </w:r>
          </w:p>
        </w:tc>
      </w:tr>
      <w:tr w:rsidR="001848C6" w:rsidTr="008D3233">
        <w:trPr>
          <w:trHeight w:val="1886"/>
        </w:trPr>
        <w:tc>
          <w:tcPr>
            <w:tcW w:w="2093" w:type="dxa"/>
          </w:tcPr>
          <w:p w:rsidR="001848C6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Энергетический подуровень</w:t>
            </w:r>
          </w:p>
        </w:tc>
        <w:tc>
          <w:tcPr>
            <w:tcW w:w="2551" w:type="dxa"/>
          </w:tcPr>
          <w:p w:rsidR="001848C6" w:rsidRPr="00B75AAE" w:rsidRDefault="001848C6" w:rsidP="001848C6">
            <w:r w:rsidRPr="00B75AAE">
              <w:t>Электроны, находящиеся на одном уровне, но разных подуровнях</w:t>
            </w:r>
            <w:r w:rsidR="003C5D79">
              <w:t>,</w:t>
            </w:r>
            <w:r w:rsidRPr="00B75AAE">
              <w:t xml:space="preserve"> отличаются по форме </w:t>
            </w:r>
            <w:proofErr w:type="spellStart"/>
            <w:r w:rsidRPr="00B75AAE">
              <w:t>эл</w:t>
            </w:r>
            <w:proofErr w:type="spellEnd"/>
            <w:r w:rsidRPr="00B75AAE">
              <w:t>. облака и немного по энергии</w:t>
            </w:r>
          </w:p>
        </w:tc>
        <w:tc>
          <w:tcPr>
            <w:tcW w:w="2711" w:type="dxa"/>
          </w:tcPr>
          <w:p w:rsidR="001848C6" w:rsidRDefault="0018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Смотри номер уровня</w:t>
            </w:r>
          </w:p>
        </w:tc>
        <w:tc>
          <w:tcPr>
            <w:tcW w:w="2109" w:type="dxa"/>
          </w:tcPr>
          <w:p w:rsidR="001848C6" w:rsidRPr="001848C6" w:rsidRDefault="001848C6" w:rsidP="001848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1s  2s2p  3s3p3d...</w:t>
            </w:r>
          </w:p>
        </w:tc>
      </w:tr>
      <w:tr w:rsidR="001848C6" w:rsidTr="008D3233">
        <w:trPr>
          <w:trHeight w:val="1886"/>
        </w:trPr>
        <w:tc>
          <w:tcPr>
            <w:tcW w:w="2093" w:type="dxa"/>
          </w:tcPr>
          <w:p w:rsidR="001848C6" w:rsidRPr="001848C6" w:rsidRDefault="00AC3F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1848C6">
              <w:rPr>
                <w:sz w:val="24"/>
                <w:szCs w:val="24"/>
              </w:rPr>
              <w:t>рбиталь</w:t>
            </w:r>
            <w:proofErr w:type="spellEnd"/>
          </w:p>
        </w:tc>
        <w:tc>
          <w:tcPr>
            <w:tcW w:w="2551" w:type="dxa"/>
          </w:tcPr>
          <w:p w:rsidR="001848C6" w:rsidRPr="00B75AAE" w:rsidRDefault="00AC3FAC">
            <w:r w:rsidRPr="00B75AAE">
              <w:t xml:space="preserve">Электроны, находящиеся на разных </w:t>
            </w:r>
            <w:proofErr w:type="spellStart"/>
            <w:r w:rsidRPr="00B75AAE">
              <w:t>орбиталях</w:t>
            </w:r>
            <w:proofErr w:type="spellEnd"/>
            <w:r w:rsidRPr="00B75AAE">
              <w:t xml:space="preserve"> одного подуровня</w:t>
            </w:r>
            <w:r w:rsidR="003C5D79">
              <w:t>,</w:t>
            </w:r>
            <w:r w:rsidRPr="00B75AAE">
              <w:t xml:space="preserve"> отличаются направлением </w:t>
            </w:r>
            <w:proofErr w:type="spellStart"/>
            <w:r w:rsidRPr="00B75AAE">
              <w:t>эл</w:t>
            </w:r>
            <w:proofErr w:type="spellEnd"/>
            <w:r w:rsidRPr="00B75AAE">
              <w:t>. облака в пространстве</w:t>
            </w:r>
          </w:p>
        </w:tc>
        <w:tc>
          <w:tcPr>
            <w:tcW w:w="2711" w:type="dxa"/>
          </w:tcPr>
          <w:p w:rsidR="00AC3FAC" w:rsidRDefault="00AC3FAC">
            <w:pPr>
              <w:rPr>
                <w:sz w:val="24"/>
                <w:szCs w:val="24"/>
              </w:rPr>
            </w:pPr>
            <w:r w:rsidRPr="00AC3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Подуровень</w:t>
            </w:r>
          </w:p>
          <w:p w:rsidR="001848C6" w:rsidRDefault="00AC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s</w:t>
            </w:r>
            <w:r w:rsidRPr="00AC3FA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AC3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</w:t>
            </w:r>
            <w:r w:rsidRPr="00AC3FA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d</w:t>
            </w:r>
            <w:r w:rsidRPr="00AC3FA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f</w:t>
            </w:r>
          </w:p>
          <w:p w:rsidR="00AC3FAC" w:rsidRDefault="00FA436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41.7pt;margin-top:.05pt;width:0;height:30.75pt;z-index:251672576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23.7pt;margin-top:.05pt;width:0;height:30.75pt;z-index:251671552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59.75pt;margin-top:.05pt;width:0;height:30.75pt;z-index:251673600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margin-left:7.15pt;margin-top:.05pt;width:0;height:30.75pt;z-index:251670528" o:connectortype="straight">
                  <v:stroke endarrow="block"/>
                </v:shape>
              </w:pict>
            </w:r>
          </w:p>
          <w:p w:rsidR="00AC3FAC" w:rsidRDefault="00AC3FAC">
            <w:pPr>
              <w:rPr>
                <w:sz w:val="24"/>
                <w:szCs w:val="24"/>
              </w:rPr>
            </w:pPr>
          </w:p>
          <w:p w:rsidR="00AC3FAC" w:rsidRPr="00AC3FAC" w:rsidRDefault="00AC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1    3     5    7</w:t>
            </w:r>
          </w:p>
        </w:tc>
        <w:tc>
          <w:tcPr>
            <w:tcW w:w="2109" w:type="dxa"/>
          </w:tcPr>
          <w:p w:rsidR="00AC3FAC" w:rsidRDefault="00FA4364" w:rsidP="00AC3F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55" style="position:absolute;margin-left:-3.9pt;margin-top:20.3pt;width:17.25pt;height:19.5pt;z-index:251679744;mso-position-horizontal-relative:text;mso-position-vertical-relative:text"/>
              </w:pict>
            </w:r>
            <w:r w:rsidR="00AC3FAC">
              <w:rPr>
                <w:sz w:val="24"/>
                <w:szCs w:val="24"/>
                <w:lang w:val="en-US"/>
              </w:rPr>
              <w:t xml:space="preserve">1s  </w:t>
            </w:r>
            <w:r w:rsidR="00AC3FAC">
              <w:rPr>
                <w:sz w:val="24"/>
                <w:szCs w:val="24"/>
              </w:rPr>
              <w:t xml:space="preserve">  </w:t>
            </w:r>
            <w:r w:rsidR="00AC3FAC">
              <w:rPr>
                <w:sz w:val="24"/>
                <w:szCs w:val="24"/>
                <w:lang w:val="en-US"/>
              </w:rPr>
              <w:t>2s</w:t>
            </w:r>
            <w:r w:rsidR="00AC3FAC">
              <w:rPr>
                <w:sz w:val="24"/>
                <w:szCs w:val="24"/>
              </w:rPr>
              <w:t xml:space="preserve">      </w:t>
            </w:r>
            <w:r w:rsidR="00AC3FAC">
              <w:rPr>
                <w:sz w:val="24"/>
                <w:szCs w:val="24"/>
              </w:rPr>
              <w:sym w:font="Symbol" w:char="F020"/>
            </w:r>
            <w:r w:rsidR="00B75AAE">
              <w:rPr>
                <w:sz w:val="24"/>
                <w:szCs w:val="24"/>
              </w:rPr>
              <w:t xml:space="preserve"> </w:t>
            </w:r>
            <w:r w:rsidR="00AC3FAC">
              <w:rPr>
                <w:sz w:val="24"/>
                <w:szCs w:val="24"/>
                <w:lang w:val="en-US"/>
              </w:rPr>
              <w:t xml:space="preserve">2p </w:t>
            </w:r>
          </w:p>
          <w:p w:rsidR="001848C6" w:rsidRDefault="00FA4364" w:rsidP="00AC3F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54" style="position:absolute;margin-left:74.1pt;margin-top:5.05pt;width:17.25pt;height:19.5pt;z-index:25167872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3" style="position:absolute;margin-left:56.85pt;margin-top:5.05pt;width:17.25pt;height:19.5pt;z-index:25167769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2" style="position:absolute;margin-left:39.6pt;margin-top:5.05pt;width:17.25pt;height:19.5pt;z-index:25167667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1" style="position:absolute;margin-left:17.85pt;margin-top:5.05pt;width:17.25pt;height:19.5pt;z-index:2516756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0" style="position:absolute;margin-left:-3.9pt;margin-top:5.05pt;width:17.25pt;height:19.5pt;z-index:251674624"/>
              </w:pict>
            </w:r>
            <w:r w:rsidR="00AC3FA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1848C6" w:rsidTr="00B722DB">
        <w:trPr>
          <w:trHeight w:val="1542"/>
        </w:trPr>
        <w:tc>
          <w:tcPr>
            <w:tcW w:w="2093" w:type="dxa"/>
          </w:tcPr>
          <w:p w:rsidR="001848C6" w:rsidRDefault="00B7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</w:t>
            </w:r>
          </w:p>
        </w:tc>
        <w:tc>
          <w:tcPr>
            <w:tcW w:w="2551" w:type="dxa"/>
          </w:tcPr>
          <w:p w:rsidR="001848C6" w:rsidRPr="00B75AAE" w:rsidRDefault="00B75AAE" w:rsidP="00B75AAE">
            <w:r w:rsidRPr="00B75AAE">
              <w:t>Направление собственного вращения электрона</w:t>
            </w:r>
          </w:p>
        </w:tc>
        <w:tc>
          <w:tcPr>
            <w:tcW w:w="2711" w:type="dxa"/>
          </w:tcPr>
          <w:p w:rsidR="001848C6" w:rsidRDefault="00B75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одной </w:t>
            </w:r>
            <w:proofErr w:type="spellStart"/>
            <w:r>
              <w:rPr>
                <w:sz w:val="24"/>
                <w:szCs w:val="24"/>
              </w:rPr>
              <w:t>орбитали</w:t>
            </w:r>
            <w:proofErr w:type="spellEnd"/>
            <w:r>
              <w:rPr>
                <w:sz w:val="24"/>
                <w:szCs w:val="24"/>
              </w:rPr>
              <w:t xml:space="preserve"> не может находиться более двух электронов с противоположными спинами</w:t>
            </w:r>
          </w:p>
        </w:tc>
        <w:tc>
          <w:tcPr>
            <w:tcW w:w="2109" w:type="dxa"/>
          </w:tcPr>
          <w:p w:rsidR="001848C6" w:rsidRDefault="00FA436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margin-left:84.2pt;margin-top:21.15pt;width:0;height:15pt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1" type="#_x0000_t32" style="position:absolute;margin-left:78.2pt;margin-top:21.15pt;width:.75pt;height:15pt;flip:y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8" style="position:absolute;margin-left:74.1pt;margin-top:16.65pt;width:17.25pt;height:19.5pt;z-index:251682816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26.2pt;margin-top:48.15pt;width:35.2pt;height:24.75pt;flip:x;z-index:25169203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30.6pt;margin-top:48.15pt;width:30.8pt;height:24.75pt;z-index:25169100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35.1pt;margin-top:48.15pt;width:0;height:0;z-index:25168998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44.15pt;margin-top:48.15pt;width:.05pt;height:19.5pt;flip:y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63" style="position:absolute;margin-left:39.6pt;margin-top:48.15pt;width:17.25pt;height:19.5pt;z-index:251686912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52.25pt;margin-top:48.15pt;width:.05pt;height:19.5pt;flip:y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margin-left:52.4pt;margin-top:21.15pt;width:0;height:15pt;flip:y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6" style="position:absolute;margin-left:8.95pt;margin-top:16.65pt;width:17.25pt;height:19.5pt;z-index:251680768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7" style="position:absolute;margin-left:44.15pt;margin-top:16.65pt;width:17.25pt;height:19.5pt;z-index:251681792;mso-position-horizontal-relative:text;mso-position-vertical-relative:text"/>
              </w:pict>
            </w:r>
          </w:p>
        </w:tc>
      </w:tr>
    </w:tbl>
    <w:p w:rsidR="008D3233" w:rsidRPr="00875589" w:rsidRDefault="008D3233" w:rsidP="005F4D61">
      <w:pPr>
        <w:rPr>
          <w:sz w:val="28"/>
          <w:szCs w:val="28"/>
        </w:rPr>
      </w:pPr>
    </w:p>
    <w:sectPr w:rsidR="008D3233" w:rsidRPr="00875589" w:rsidSect="005D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0CE"/>
    <w:rsid w:val="00003F24"/>
    <w:rsid w:val="00057251"/>
    <w:rsid w:val="0015640C"/>
    <w:rsid w:val="001848C6"/>
    <w:rsid w:val="001B328F"/>
    <w:rsid w:val="003A0654"/>
    <w:rsid w:val="003C5D79"/>
    <w:rsid w:val="005B7B27"/>
    <w:rsid w:val="005D7D1E"/>
    <w:rsid w:val="005F4D61"/>
    <w:rsid w:val="00685E35"/>
    <w:rsid w:val="00731D14"/>
    <w:rsid w:val="00751CE2"/>
    <w:rsid w:val="0080098F"/>
    <w:rsid w:val="00875589"/>
    <w:rsid w:val="00883C7F"/>
    <w:rsid w:val="008D3233"/>
    <w:rsid w:val="0097149C"/>
    <w:rsid w:val="00AB618F"/>
    <w:rsid w:val="00AC3FAC"/>
    <w:rsid w:val="00B722DB"/>
    <w:rsid w:val="00B75AAE"/>
    <w:rsid w:val="00C71C5F"/>
    <w:rsid w:val="00CA20CE"/>
    <w:rsid w:val="00CC46B4"/>
    <w:rsid w:val="00D67B47"/>
    <w:rsid w:val="00F92389"/>
    <w:rsid w:val="00FA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7" type="connector" idref="#_x0000_s1061"/>
        <o:r id="V:Rule18" type="connector" idref="#_x0000_s1047"/>
        <o:r id="V:Rule19" type="connector" idref="#_x0000_s1069"/>
        <o:r id="V:Rule20" type="connector" idref="#_x0000_s1048"/>
        <o:r id="V:Rule21" type="connector" idref="#_x0000_s1065"/>
        <o:r id="V:Rule22" type="connector" idref="#_x0000_s1067"/>
        <o:r id="V:Rule23" type="connector" idref="#_x0000_s1039"/>
        <o:r id="V:Rule24" type="connector" idref="#_x0000_s1049"/>
        <o:r id="V:Rule25" type="connector" idref="#_x0000_s1038"/>
        <o:r id="V:Rule26" type="connector" idref="#_x0000_s1043"/>
        <o:r id="V:Rule27" type="connector" idref="#_x0000_s1042"/>
        <o:r id="V:Rule28" type="connector" idref="#_x0000_s1059"/>
        <o:r id="V:Rule29" type="connector" idref="#_x0000_s1066"/>
        <o:r id="V:Rule30" type="connector" idref="#_x0000_s1062"/>
        <o:r id="V:Rule31" type="connector" idref="#_x0000_s1045"/>
        <o:r id="V:Rule3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0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маманька</cp:lastModifiedBy>
  <cp:revision>14</cp:revision>
  <dcterms:created xsi:type="dcterms:W3CDTF">2016-02-06T11:56:00Z</dcterms:created>
  <dcterms:modified xsi:type="dcterms:W3CDTF">2016-02-06T17:41:00Z</dcterms:modified>
</cp:coreProperties>
</file>