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0" w:rsidRPr="008A6FC3" w:rsidRDefault="00060D62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</w:t>
      </w:r>
      <w:r w:rsidR="006117CD" w:rsidRPr="008A6FC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6117CD" w:rsidRPr="008A6FC3" w:rsidRDefault="006117CD" w:rsidP="006117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CD" w:rsidRPr="008A6FC3" w:rsidRDefault="00BD192B" w:rsidP="00BD19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14 сентября  2015</w:t>
      </w:r>
      <w:r w:rsidR="00381C72">
        <w:rPr>
          <w:rFonts w:ascii="Times New Roman" w:hAnsi="Times New Roman"/>
          <w:b/>
          <w:sz w:val="28"/>
          <w:szCs w:val="28"/>
        </w:rPr>
        <w:t xml:space="preserve"> </w:t>
      </w:r>
      <w:r w:rsidR="009A6B82">
        <w:rPr>
          <w:rFonts w:ascii="Times New Roman" w:hAnsi="Times New Roman"/>
          <w:b/>
          <w:sz w:val="28"/>
          <w:szCs w:val="28"/>
        </w:rPr>
        <w:t xml:space="preserve">года      </w:t>
      </w:r>
      <w:r w:rsidR="003634E5">
        <w:rPr>
          <w:rFonts w:ascii="Times New Roman" w:hAnsi="Times New Roman"/>
          <w:b/>
          <w:sz w:val="28"/>
          <w:szCs w:val="28"/>
        </w:rPr>
        <w:t xml:space="preserve"> </w:t>
      </w:r>
      <w:r w:rsidR="005D5D46">
        <w:rPr>
          <w:rFonts w:ascii="Times New Roman" w:hAnsi="Times New Roman"/>
          <w:b/>
          <w:sz w:val="28"/>
          <w:szCs w:val="28"/>
        </w:rPr>
        <w:t xml:space="preserve"> </w:t>
      </w:r>
      <w:r w:rsidR="006117CD" w:rsidRPr="008A6FC3">
        <w:rPr>
          <w:rFonts w:ascii="Times New Roman" w:hAnsi="Times New Roman"/>
          <w:b/>
          <w:sz w:val="28"/>
          <w:szCs w:val="28"/>
        </w:rPr>
        <w:t>п. ФИРОВО                       №</w:t>
      </w:r>
      <w:r w:rsidR="00622867">
        <w:rPr>
          <w:rFonts w:ascii="Times New Roman" w:hAnsi="Times New Roman"/>
          <w:b/>
          <w:sz w:val="28"/>
          <w:szCs w:val="28"/>
        </w:rPr>
        <w:t>95</w:t>
      </w:r>
      <w:bookmarkStart w:id="0" w:name="_GoBack"/>
      <w:bookmarkEnd w:id="0"/>
    </w:p>
    <w:p w:rsidR="00FA2DFD" w:rsidRPr="008A6FC3" w:rsidRDefault="00FA2DFD" w:rsidP="006117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63E5" w:rsidRDefault="00DE63E5" w:rsidP="00DE6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B82" w:rsidRDefault="00A53424" w:rsidP="004E32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E10E6E">
        <w:rPr>
          <w:rFonts w:ascii="Times New Roman" w:hAnsi="Times New Roman"/>
          <w:b/>
          <w:sz w:val="26"/>
          <w:szCs w:val="26"/>
        </w:rPr>
        <w:t xml:space="preserve"> сроках проведения  школьного этапа всероссийской </w:t>
      </w:r>
      <w:r w:rsidR="009A6B82" w:rsidRPr="009A6B82">
        <w:rPr>
          <w:rFonts w:ascii="Times New Roman" w:hAnsi="Times New Roman"/>
          <w:b/>
          <w:sz w:val="26"/>
          <w:szCs w:val="26"/>
        </w:rPr>
        <w:t>олимпиады</w:t>
      </w:r>
      <w:r w:rsidR="009A6B82">
        <w:rPr>
          <w:rFonts w:ascii="Times New Roman" w:hAnsi="Times New Roman"/>
          <w:b/>
          <w:sz w:val="26"/>
          <w:szCs w:val="26"/>
        </w:rPr>
        <w:t xml:space="preserve"> </w:t>
      </w:r>
      <w:r w:rsidR="009A6B82" w:rsidRPr="009A6B82">
        <w:rPr>
          <w:rFonts w:ascii="Times New Roman" w:hAnsi="Times New Roman"/>
          <w:b/>
          <w:sz w:val="26"/>
          <w:szCs w:val="26"/>
        </w:rPr>
        <w:t>школьников по общеобразовательным</w:t>
      </w:r>
      <w:r w:rsidR="009A6B82">
        <w:rPr>
          <w:rFonts w:ascii="Times New Roman" w:hAnsi="Times New Roman"/>
          <w:b/>
          <w:sz w:val="26"/>
          <w:szCs w:val="26"/>
        </w:rPr>
        <w:t xml:space="preserve"> </w:t>
      </w:r>
      <w:r w:rsidR="00EC7CD6">
        <w:rPr>
          <w:rFonts w:ascii="Times New Roman" w:hAnsi="Times New Roman"/>
          <w:b/>
          <w:sz w:val="26"/>
          <w:szCs w:val="26"/>
        </w:rPr>
        <w:t xml:space="preserve">предметам в </w:t>
      </w:r>
      <w:r w:rsidR="00BD192B">
        <w:rPr>
          <w:rFonts w:ascii="Times New Roman" w:hAnsi="Times New Roman"/>
          <w:b/>
          <w:sz w:val="26"/>
          <w:szCs w:val="26"/>
        </w:rPr>
        <w:t>2015-2016</w:t>
      </w:r>
      <w:r w:rsidR="009A6B82" w:rsidRPr="009A6B82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9A6B82" w:rsidRPr="009A6B82" w:rsidRDefault="009A6B82" w:rsidP="009A6B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06959" w:rsidRPr="00274D76" w:rsidRDefault="009A6B82" w:rsidP="002170FC">
      <w:pPr>
        <w:jc w:val="both"/>
        <w:rPr>
          <w:rFonts w:ascii="Times New Roman" w:hAnsi="Times New Roman"/>
          <w:sz w:val="26"/>
          <w:szCs w:val="26"/>
        </w:rPr>
      </w:pPr>
      <w:r w:rsidRPr="00274D76">
        <w:rPr>
          <w:rFonts w:ascii="Times New Roman" w:hAnsi="Times New Roman"/>
          <w:sz w:val="26"/>
          <w:szCs w:val="26"/>
        </w:rPr>
        <w:t xml:space="preserve">       В соответствии с приказом </w:t>
      </w:r>
      <w:r w:rsidR="004E324F">
        <w:rPr>
          <w:rFonts w:ascii="Times New Roman" w:hAnsi="Times New Roman"/>
          <w:sz w:val="26"/>
          <w:szCs w:val="26"/>
        </w:rPr>
        <w:t>Министерства образования и науки РФ от 18 ноября 2013г. №1252 «Об утверждении Порядка проведения всероссийской олимпиады школьников»</w:t>
      </w:r>
      <w:r w:rsidR="00EA461E">
        <w:rPr>
          <w:rFonts w:ascii="Times New Roman" w:hAnsi="Times New Roman"/>
          <w:sz w:val="26"/>
          <w:szCs w:val="26"/>
        </w:rPr>
        <w:t>,</w:t>
      </w:r>
      <w:r w:rsidR="00364D69" w:rsidRPr="00274D76">
        <w:rPr>
          <w:rFonts w:ascii="Times New Roman" w:hAnsi="Times New Roman"/>
          <w:sz w:val="26"/>
          <w:szCs w:val="26"/>
        </w:rPr>
        <w:t xml:space="preserve">  </w:t>
      </w:r>
    </w:p>
    <w:p w:rsidR="00047E30" w:rsidRPr="00274D76" w:rsidRDefault="00047E30" w:rsidP="00E52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4D76">
        <w:rPr>
          <w:rFonts w:ascii="Times New Roman" w:hAnsi="Times New Roman"/>
          <w:b/>
          <w:sz w:val="26"/>
          <w:szCs w:val="26"/>
        </w:rPr>
        <w:t>приказываю:</w:t>
      </w:r>
    </w:p>
    <w:p w:rsidR="003634E5" w:rsidRPr="00274D76" w:rsidRDefault="003634E5" w:rsidP="00E52A9A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F27F44" w:rsidRDefault="004F52FE" w:rsidP="00C2094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4D76">
        <w:rPr>
          <w:rFonts w:ascii="Times New Roman" w:hAnsi="Times New Roman"/>
          <w:sz w:val="26"/>
          <w:szCs w:val="26"/>
        </w:rPr>
        <w:t>1.</w:t>
      </w:r>
      <w:r w:rsidR="00F924D1" w:rsidRPr="00274D76">
        <w:rPr>
          <w:rFonts w:ascii="Times New Roman" w:hAnsi="Times New Roman"/>
          <w:sz w:val="26"/>
          <w:szCs w:val="26"/>
        </w:rPr>
        <w:t xml:space="preserve"> </w:t>
      </w:r>
      <w:r w:rsidR="00E10E6E">
        <w:rPr>
          <w:rFonts w:ascii="Times New Roman" w:hAnsi="Times New Roman"/>
          <w:sz w:val="26"/>
          <w:szCs w:val="26"/>
        </w:rPr>
        <w:t xml:space="preserve">Установить даты </w:t>
      </w:r>
      <w:r w:rsidR="005677F1">
        <w:rPr>
          <w:rFonts w:ascii="Times New Roman" w:hAnsi="Times New Roman"/>
          <w:sz w:val="26"/>
          <w:szCs w:val="26"/>
        </w:rPr>
        <w:t xml:space="preserve"> и место </w:t>
      </w:r>
      <w:r w:rsidR="00E10E6E">
        <w:rPr>
          <w:rFonts w:ascii="Times New Roman" w:hAnsi="Times New Roman"/>
          <w:sz w:val="26"/>
          <w:szCs w:val="26"/>
        </w:rPr>
        <w:t xml:space="preserve">проведения школьного этапа </w:t>
      </w:r>
      <w:r w:rsidR="0097735D">
        <w:rPr>
          <w:rFonts w:ascii="Times New Roman" w:hAnsi="Times New Roman"/>
          <w:sz w:val="26"/>
          <w:szCs w:val="26"/>
        </w:rPr>
        <w:t>всероссийской олимпиады школьников</w:t>
      </w:r>
      <w:r w:rsidR="00E10E6E">
        <w:rPr>
          <w:rFonts w:ascii="Times New Roman" w:hAnsi="Times New Roman"/>
          <w:sz w:val="26"/>
          <w:szCs w:val="26"/>
        </w:rPr>
        <w:t xml:space="preserve"> в 201</w:t>
      </w:r>
      <w:r w:rsidR="00BD192B">
        <w:rPr>
          <w:rFonts w:ascii="Times New Roman" w:hAnsi="Times New Roman"/>
          <w:sz w:val="26"/>
          <w:szCs w:val="26"/>
        </w:rPr>
        <w:t>5-2016</w:t>
      </w:r>
      <w:r w:rsidR="00070ECE">
        <w:rPr>
          <w:rFonts w:ascii="Times New Roman" w:hAnsi="Times New Roman"/>
          <w:sz w:val="26"/>
          <w:szCs w:val="26"/>
        </w:rPr>
        <w:t xml:space="preserve"> учебном году (приложение</w:t>
      </w:r>
      <w:r w:rsidR="00E10E6E">
        <w:rPr>
          <w:rFonts w:ascii="Times New Roman" w:hAnsi="Times New Roman"/>
          <w:sz w:val="26"/>
          <w:szCs w:val="26"/>
        </w:rPr>
        <w:t>).</w:t>
      </w:r>
    </w:p>
    <w:p w:rsidR="004E324F" w:rsidRDefault="00177663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</w:t>
      </w:r>
      <w:proofErr w:type="gramStart"/>
      <w:r w:rsidR="004E324F">
        <w:rPr>
          <w:rFonts w:ascii="Times New Roman" w:hAnsi="Times New Roman"/>
          <w:sz w:val="26"/>
          <w:szCs w:val="26"/>
        </w:rPr>
        <w:t xml:space="preserve">Установить квоты победителей и призеров школьного этапа всероссийской олимпиады, которые составляют не более 30 процентов от общего числа участников школьного этапа олимпиады по каждому общеобразовательному предмету, при этом число победителей школьного этапа всероссийской олимпиады </w:t>
      </w:r>
      <w:r w:rsidR="00F22C8E">
        <w:rPr>
          <w:rFonts w:ascii="Times New Roman" w:hAnsi="Times New Roman"/>
          <w:sz w:val="26"/>
          <w:szCs w:val="26"/>
        </w:rPr>
        <w:t xml:space="preserve">не должно превышать 8 процентов от общего </w:t>
      </w:r>
      <w:r w:rsidR="004E324F">
        <w:rPr>
          <w:rFonts w:ascii="Times New Roman" w:hAnsi="Times New Roman"/>
          <w:sz w:val="26"/>
          <w:szCs w:val="26"/>
        </w:rPr>
        <w:t xml:space="preserve"> </w:t>
      </w:r>
      <w:r w:rsidR="00F22C8E">
        <w:rPr>
          <w:rFonts w:ascii="Times New Roman" w:hAnsi="Times New Roman"/>
          <w:sz w:val="26"/>
          <w:szCs w:val="26"/>
        </w:rPr>
        <w:t>числа участников школьного этапа всероссийской олимпиады школьников по каждому общеобразовательному предмету.</w:t>
      </w:r>
      <w:proofErr w:type="gramEnd"/>
    </w:p>
    <w:p w:rsidR="00070ECE" w:rsidRDefault="00070ECE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</w:t>
      </w:r>
      <w:r w:rsidR="00F22C8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Руководителям общеобразовательных организаций:</w:t>
      </w:r>
    </w:p>
    <w:p w:rsidR="00C20944" w:rsidRDefault="00C20944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70ECE">
        <w:rPr>
          <w:rFonts w:ascii="Times New Roman" w:hAnsi="Times New Roman"/>
          <w:sz w:val="26"/>
          <w:szCs w:val="26"/>
        </w:rPr>
        <w:t xml:space="preserve">3.1 </w:t>
      </w:r>
      <w:r>
        <w:rPr>
          <w:rFonts w:ascii="Times New Roman" w:hAnsi="Times New Roman"/>
          <w:sz w:val="26"/>
          <w:szCs w:val="26"/>
        </w:rPr>
        <w:t>подготовить аудитории  для проведения школьного этапа всероссийской олимпиады школьников в соответствии с требованиями по каждому  общеобразовательному предмету;</w:t>
      </w:r>
    </w:p>
    <w:p w:rsidR="00070ECE" w:rsidRDefault="00C20944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3.2 </w:t>
      </w:r>
      <w:r w:rsidR="00070ECE">
        <w:rPr>
          <w:rFonts w:ascii="Times New Roman" w:hAnsi="Times New Roman"/>
          <w:sz w:val="26"/>
          <w:szCs w:val="26"/>
        </w:rPr>
        <w:t>обеспечить участие учащихся в школьном этапе всер</w:t>
      </w:r>
      <w:r w:rsidR="0037023A">
        <w:rPr>
          <w:rFonts w:ascii="Times New Roman" w:hAnsi="Times New Roman"/>
          <w:sz w:val="26"/>
          <w:szCs w:val="26"/>
        </w:rPr>
        <w:t>оссийской олимпиады школ</w:t>
      </w:r>
      <w:r w:rsidR="0047534B">
        <w:rPr>
          <w:rFonts w:ascii="Times New Roman" w:hAnsi="Times New Roman"/>
          <w:sz w:val="26"/>
          <w:szCs w:val="26"/>
        </w:rPr>
        <w:t>ьников, в соответствии с Порядком</w:t>
      </w:r>
      <w:r w:rsidR="0037023A">
        <w:rPr>
          <w:rFonts w:ascii="Times New Roman" w:hAnsi="Times New Roman"/>
          <w:sz w:val="26"/>
          <w:szCs w:val="26"/>
        </w:rPr>
        <w:t xml:space="preserve"> проведения все</w:t>
      </w:r>
      <w:r w:rsidR="0038150C">
        <w:rPr>
          <w:rFonts w:ascii="Times New Roman" w:hAnsi="Times New Roman"/>
          <w:sz w:val="26"/>
          <w:szCs w:val="26"/>
        </w:rPr>
        <w:t>российской олимпиады школьников;</w:t>
      </w:r>
      <w:r w:rsidR="0037023A">
        <w:rPr>
          <w:rFonts w:ascii="Times New Roman" w:hAnsi="Times New Roman"/>
          <w:sz w:val="26"/>
          <w:szCs w:val="26"/>
        </w:rPr>
        <w:t xml:space="preserve"> </w:t>
      </w:r>
    </w:p>
    <w:p w:rsidR="0037023A" w:rsidRDefault="00C20944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3.3</w:t>
      </w:r>
      <w:r w:rsidR="00070ECE">
        <w:rPr>
          <w:rFonts w:ascii="Times New Roman" w:hAnsi="Times New Roman"/>
          <w:sz w:val="26"/>
          <w:szCs w:val="26"/>
        </w:rPr>
        <w:t xml:space="preserve">  обеспечить в соответствии с правилами по перевозке детей подвоз </w:t>
      </w:r>
      <w:r w:rsidR="0037023A">
        <w:rPr>
          <w:rFonts w:ascii="Times New Roman" w:hAnsi="Times New Roman"/>
          <w:sz w:val="26"/>
          <w:szCs w:val="26"/>
        </w:rPr>
        <w:t xml:space="preserve"> учащихся в пункт проведения школьного этапа всероссийской олимпиады школьников;</w:t>
      </w:r>
    </w:p>
    <w:p w:rsidR="0037023A" w:rsidRDefault="0037023A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C20944">
        <w:rPr>
          <w:rFonts w:ascii="Times New Roman" w:hAnsi="Times New Roman"/>
          <w:sz w:val="26"/>
          <w:szCs w:val="26"/>
        </w:rPr>
        <w:t xml:space="preserve"> 3.4</w:t>
      </w:r>
      <w:r>
        <w:rPr>
          <w:rFonts w:ascii="Times New Roman" w:hAnsi="Times New Roman"/>
          <w:sz w:val="26"/>
          <w:szCs w:val="26"/>
        </w:rPr>
        <w:t xml:space="preserve">  издать приказы по школе о возложении ответственности за сохранение жизни и здоровья  учащихся на педагогических работников, сопровождающих их к месту назначения;</w:t>
      </w:r>
    </w:p>
    <w:p w:rsidR="0037023A" w:rsidRDefault="00C20944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3.5</w:t>
      </w:r>
      <w:r w:rsidR="0037023A">
        <w:rPr>
          <w:rFonts w:ascii="Times New Roman" w:hAnsi="Times New Roman"/>
          <w:sz w:val="26"/>
          <w:szCs w:val="26"/>
        </w:rPr>
        <w:t xml:space="preserve"> обеспечить информирование учащихся о результатах школьного этапа всероссийской о</w:t>
      </w:r>
      <w:r w:rsidR="0038150C">
        <w:rPr>
          <w:rFonts w:ascii="Times New Roman" w:hAnsi="Times New Roman"/>
          <w:sz w:val="26"/>
          <w:szCs w:val="26"/>
        </w:rPr>
        <w:t>лимпиады школьников  в течение</w:t>
      </w:r>
      <w:r w:rsidR="0037023A">
        <w:rPr>
          <w:rFonts w:ascii="Times New Roman" w:hAnsi="Times New Roman"/>
          <w:sz w:val="26"/>
          <w:szCs w:val="26"/>
        </w:rPr>
        <w:t xml:space="preserve"> 2-х календарных дней.</w:t>
      </w:r>
    </w:p>
    <w:p w:rsidR="00944238" w:rsidRPr="00274D76" w:rsidRDefault="00D43E85" w:rsidP="00C209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150C">
        <w:rPr>
          <w:rFonts w:ascii="Times New Roman" w:hAnsi="Times New Roman"/>
          <w:sz w:val="26"/>
          <w:szCs w:val="26"/>
        </w:rPr>
        <w:t>4</w:t>
      </w:r>
      <w:r w:rsidR="0029282C" w:rsidRPr="00274D7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84E06" w:rsidRPr="00274D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84E06" w:rsidRPr="00274D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4E06" w:rsidRPr="00274D76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484E06" w:rsidRDefault="00484E06" w:rsidP="00484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192B" w:rsidRPr="00FF5B03" w:rsidRDefault="00BD192B" w:rsidP="00484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325AB" w:rsidRDefault="00BD192B" w:rsidP="00BD192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8325AB" w:rsidRDefault="009D1D4C" w:rsidP="00BD192B">
      <w:pPr>
        <w:spacing w:after="0"/>
        <w:rPr>
          <w:rFonts w:ascii="Times New Roman" w:hAnsi="Times New Roman"/>
          <w:sz w:val="26"/>
          <w:szCs w:val="26"/>
        </w:rPr>
      </w:pPr>
      <w:r w:rsidRPr="00FF5B0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F5B03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FF5B03">
        <w:rPr>
          <w:rFonts w:ascii="Times New Roman" w:hAnsi="Times New Roman"/>
          <w:sz w:val="26"/>
          <w:szCs w:val="26"/>
        </w:rPr>
        <w:t xml:space="preserve"> района</w:t>
      </w:r>
      <w:r w:rsidR="00BD192B">
        <w:rPr>
          <w:rFonts w:ascii="Times New Roman" w:hAnsi="Times New Roman"/>
          <w:sz w:val="26"/>
          <w:szCs w:val="26"/>
        </w:rPr>
        <w:t>,</w:t>
      </w:r>
    </w:p>
    <w:p w:rsidR="0029282C" w:rsidRPr="00FF5B03" w:rsidRDefault="00BD192B" w:rsidP="00BD192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</w:t>
      </w:r>
      <w:r w:rsidRPr="00FF5B03">
        <w:rPr>
          <w:rFonts w:ascii="Times New Roman" w:hAnsi="Times New Roman"/>
          <w:sz w:val="26"/>
          <w:szCs w:val="26"/>
        </w:rPr>
        <w:t xml:space="preserve">водитель отдела образования   </w:t>
      </w:r>
      <w:r w:rsidR="008325AB">
        <w:rPr>
          <w:rFonts w:ascii="Times New Roman" w:hAnsi="Times New Roman"/>
          <w:sz w:val="26"/>
          <w:szCs w:val="26"/>
        </w:rPr>
        <w:t xml:space="preserve">                                             О.Е. Калинина</w:t>
      </w:r>
    </w:p>
    <w:p w:rsidR="0029282C" w:rsidRPr="00FF5B03" w:rsidRDefault="0029282C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282C" w:rsidRPr="00FF5B03" w:rsidRDefault="0029282C" w:rsidP="009F7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9282C" w:rsidRPr="00FF5B03" w:rsidSect="00E52A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F2" w:rsidRDefault="00A048F2" w:rsidP="00F4567A">
      <w:pPr>
        <w:spacing w:after="0" w:line="240" w:lineRule="auto"/>
      </w:pPr>
      <w:r>
        <w:separator/>
      </w:r>
    </w:p>
  </w:endnote>
  <w:endnote w:type="continuationSeparator" w:id="0">
    <w:p w:rsidR="00A048F2" w:rsidRDefault="00A048F2" w:rsidP="00F4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F2" w:rsidRDefault="00A048F2" w:rsidP="00F4567A">
      <w:pPr>
        <w:spacing w:after="0" w:line="240" w:lineRule="auto"/>
      </w:pPr>
      <w:r>
        <w:separator/>
      </w:r>
    </w:p>
  </w:footnote>
  <w:footnote w:type="continuationSeparator" w:id="0">
    <w:p w:rsidR="00A048F2" w:rsidRDefault="00A048F2" w:rsidP="00F4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AEF010"/>
    <w:lvl w:ilvl="0">
      <w:numFmt w:val="bullet"/>
      <w:lvlText w:val="*"/>
      <w:lvlJc w:val="left"/>
    </w:lvl>
  </w:abstractNum>
  <w:abstractNum w:abstractNumId="1">
    <w:nsid w:val="020D5A5E"/>
    <w:multiLevelType w:val="multilevel"/>
    <w:tmpl w:val="94DC341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520"/>
      </w:pPr>
      <w:rPr>
        <w:rFonts w:hint="default"/>
      </w:rPr>
    </w:lvl>
  </w:abstractNum>
  <w:abstractNum w:abstractNumId="2">
    <w:nsid w:val="43DC2273"/>
    <w:multiLevelType w:val="hybridMultilevel"/>
    <w:tmpl w:val="C2D6280A"/>
    <w:lvl w:ilvl="0" w:tplc="3FFE6C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D"/>
    <w:rsid w:val="000021C2"/>
    <w:rsid w:val="000119A0"/>
    <w:rsid w:val="00017ACD"/>
    <w:rsid w:val="000378CF"/>
    <w:rsid w:val="00040A85"/>
    <w:rsid w:val="00047E30"/>
    <w:rsid w:val="00060D62"/>
    <w:rsid w:val="0006331B"/>
    <w:rsid w:val="00070ECE"/>
    <w:rsid w:val="00071440"/>
    <w:rsid w:val="00080900"/>
    <w:rsid w:val="000F0CAC"/>
    <w:rsid w:val="00106959"/>
    <w:rsid w:val="00113702"/>
    <w:rsid w:val="00117BBA"/>
    <w:rsid w:val="0012367F"/>
    <w:rsid w:val="00167025"/>
    <w:rsid w:val="00177663"/>
    <w:rsid w:val="001901E7"/>
    <w:rsid w:val="0019121C"/>
    <w:rsid w:val="0019679D"/>
    <w:rsid w:val="001A0411"/>
    <w:rsid w:val="001A3641"/>
    <w:rsid w:val="001A46AB"/>
    <w:rsid w:val="001C1142"/>
    <w:rsid w:val="00214BA2"/>
    <w:rsid w:val="002170FC"/>
    <w:rsid w:val="00243C54"/>
    <w:rsid w:val="002441FB"/>
    <w:rsid w:val="00274D76"/>
    <w:rsid w:val="002763AA"/>
    <w:rsid w:val="0027645E"/>
    <w:rsid w:val="0028700E"/>
    <w:rsid w:val="0029282C"/>
    <w:rsid w:val="002A3E18"/>
    <w:rsid w:val="002E7466"/>
    <w:rsid w:val="002F35B1"/>
    <w:rsid w:val="002F411B"/>
    <w:rsid w:val="00301CAE"/>
    <w:rsid w:val="00321DC0"/>
    <w:rsid w:val="00360011"/>
    <w:rsid w:val="003634E5"/>
    <w:rsid w:val="00364D69"/>
    <w:rsid w:val="00366E3A"/>
    <w:rsid w:val="0037023A"/>
    <w:rsid w:val="0038150C"/>
    <w:rsid w:val="00381C72"/>
    <w:rsid w:val="003979B8"/>
    <w:rsid w:val="00421E53"/>
    <w:rsid w:val="00440ED3"/>
    <w:rsid w:val="00470C63"/>
    <w:rsid w:val="004747A4"/>
    <w:rsid w:val="0047534B"/>
    <w:rsid w:val="004757E5"/>
    <w:rsid w:val="004779D8"/>
    <w:rsid w:val="00484E06"/>
    <w:rsid w:val="004B30D9"/>
    <w:rsid w:val="004C1592"/>
    <w:rsid w:val="004E324F"/>
    <w:rsid w:val="004E428B"/>
    <w:rsid w:val="004F52FE"/>
    <w:rsid w:val="0052172D"/>
    <w:rsid w:val="00521F46"/>
    <w:rsid w:val="00565044"/>
    <w:rsid w:val="005677F1"/>
    <w:rsid w:val="005932E3"/>
    <w:rsid w:val="005B0C06"/>
    <w:rsid w:val="005B7E4A"/>
    <w:rsid w:val="005D5D46"/>
    <w:rsid w:val="0061023B"/>
    <w:rsid w:val="006117CD"/>
    <w:rsid w:val="00622867"/>
    <w:rsid w:val="006378DF"/>
    <w:rsid w:val="006459E0"/>
    <w:rsid w:val="00651E4D"/>
    <w:rsid w:val="00652D36"/>
    <w:rsid w:val="00671B07"/>
    <w:rsid w:val="006D496B"/>
    <w:rsid w:val="00713439"/>
    <w:rsid w:val="0074111B"/>
    <w:rsid w:val="007740CE"/>
    <w:rsid w:val="00782461"/>
    <w:rsid w:val="00797528"/>
    <w:rsid w:val="007E1384"/>
    <w:rsid w:val="007F1FD1"/>
    <w:rsid w:val="008030DD"/>
    <w:rsid w:val="008125EA"/>
    <w:rsid w:val="008325AB"/>
    <w:rsid w:val="00847792"/>
    <w:rsid w:val="00870BD8"/>
    <w:rsid w:val="00881791"/>
    <w:rsid w:val="00886E23"/>
    <w:rsid w:val="008A6FC3"/>
    <w:rsid w:val="008B2EC4"/>
    <w:rsid w:val="008D3609"/>
    <w:rsid w:val="00944238"/>
    <w:rsid w:val="0097735D"/>
    <w:rsid w:val="009A6B82"/>
    <w:rsid w:val="009C549D"/>
    <w:rsid w:val="009D1D4C"/>
    <w:rsid w:val="009F7B9E"/>
    <w:rsid w:val="00A02F2C"/>
    <w:rsid w:val="00A048F2"/>
    <w:rsid w:val="00A076ED"/>
    <w:rsid w:val="00A33EB5"/>
    <w:rsid w:val="00A362D2"/>
    <w:rsid w:val="00A47E18"/>
    <w:rsid w:val="00A524C6"/>
    <w:rsid w:val="00A53424"/>
    <w:rsid w:val="00A62911"/>
    <w:rsid w:val="00B2477E"/>
    <w:rsid w:val="00B347CB"/>
    <w:rsid w:val="00B565F3"/>
    <w:rsid w:val="00B62F7F"/>
    <w:rsid w:val="00B82DD3"/>
    <w:rsid w:val="00BC6E86"/>
    <w:rsid w:val="00BD016E"/>
    <w:rsid w:val="00BD192B"/>
    <w:rsid w:val="00C105FF"/>
    <w:rsid w:val="00C20944"/>
    <w:rsid w:val="00C460AB"/>
    <w:rsid w:val="00C51451"/>
    <w:rsid w:val="00C72B27"/>
    <w:rsid w:val="00C90E23"/>
    <w:rsid w:val="00CC13C4"/>
    <w:rsid w:val="00CD2B70"/>
    <w:rsid w:val="00CD5DA6"/>
    <w:rsid w:val="00CE6F78"/>
    <w:rsid w:val="00CF1628"/>
    <w:rsid w:val="00D12EF4"/>
    <w:rsid w:val="00D23B03"/>
    <w:rsid w:val="00D43E85"/>
    <w:rsid w:val="00D619C3"/>
    <w:rsid w:val="00D6554F"/>
    <w:rsid w:val="00D67487"/>
    <w:rsid w:val="00DA1BC6"/>
    <w:rsid w:val="00DD7477"/>
    <w:rsid w:val="00DE63E5"/>
    <w:rsid w:val="00E10E6E"/>
    <w:rsid w:val="00E3313F"/>
    <w:rsid w:val="00E42C32"/>
    <w:rsid w:val="00E52A9A"/>
    <w:rsid w:val="00E750C2"/>
    <w:rsid w:val="00E9606E"/>
    <w:rsid w:val="00EA1A85"/>
    <w:rsid w:val="00EA461E"/>
    <w:rsid w:val="00EC1FCD"/>
    <w:rsid w:val="00EC7CD6"/>
    <w:rsid w:val="00ED1DFA"/>
    <w:rsid w:val="00F07473"/>
    <w:rsid w:val="00F22C8E"/>
    <w:rsid w:val="00F27F44"/>
    <w:rsid w:val="00F33A92"/>
    <w:rsid w:val="00F4567A"/>
    <w:rsid w:val="00F460CF"/>
    <w:rsid w:val="00F61A68"/>
    <w:rsid w:val="00F76239"/>
    <w:rsid w:val="00F87F9B"/>
    <w:rsid w:val="00F924D1"/>
    <w:rsid w:val="00F92B5D"/>
    <w:rsid w:val="00F94917"/>
    <w:rsid w:val="00FA2DFD"/>
    <w:rsid w:val="00FC6F71"/>
    <w:rsid w:val="00FE280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F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12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456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456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F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12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456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45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45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</cp:lastModifiedBy>
  <cp:revision>3</cp:revision>
  <cp:lastPrinted>2015-09-14T11:03:00Z</cp:lastPrinted>
  <dcterms:created xsi:type="dcterms:W3CDTF">2015-09-11T09:07:00Z</dcterms:created>
  <dcterms:modified xsi:type="dcterms:W3CDTF">2015-09-14T12:16:00Z</dcterms:modified>
</cp:coreProperties>
</file>